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BB" w:rsidRPr="00095248" w:rsidRDefault="002333BB" w:rsidP="002333BB">
      <w:pPr>
        <w:spacing w:before="120"/>
        <w:jc w:val="center"/>
        <w:rPr>
          <w:b/>
        </w:rPr>
      </w:pPr>
      <w:r w:rsidRPr="00095248">
        <w:rPr>
          <w:b/>
          <w:bCs/>
        </w:rPr>
        <w:t>Информация о результатах контрольного мероприятия</w:t>
      </w:r>
    </w:p>
    <w:p w:rsidR="00FE3060" w:rsidRDefault="002333BB" w:rsidP="00FE3060">
      <w:pPr>
        <w:jc w:val="both"/>
        <w:rPr>
          <w:sz w:val="20"/>
          <w:szCs w:val="20"/>
        </w:rPr>
      </w:pPr>
      <w:r w:rsidRPr="00477862">
        <w:rPr>
          <w:sz w:val="20"/>
          <w:szCs w:val="20"/>
        </w:rPr>
        <w:t xml:space="preserve">           </w:t>
      </w:r>
    </w:p>
    <w:p w:rsidR="00FE3060" w:rsidRPr="00FE3060" w:rsidRDefault="00FE3060" w:rsidP="00FE3060">
      <w:pPr>
        <w:ind w:firstLine="709"/>
        <w:jc w:val="both"/>
        <w:rPr>
          <w:color w:val="000000" w:themeColor="text1"/>
        </w:rPr>
      </w:pPr>
      <w:bookmarkStart w:id="0" w:name="_GoBack"/>
      <w:bookmarkEnd w:id="0"/>
      <w:r w:rsidRPr="00FE3060">
        <w:rPr>
          <w:color w:val="000000" w:themeColor="text1"/>
        </w:rPr>
        <w:t>В соответствии с Планом работы Контрольно-счетной палаты города Мегиона на 2024 год проведено контрольное мероприятие «Проверка использования бюджетных средств, направленных на реализацию подпрограммы 1 «Содержание объектов внешнего благоустройства города Мегиона» муниципальной программы «Развитие жилищно-коммунального комплекса и повышение энергетической эффективности в городском округе город Мегион на 2019 – 2025 годы», период проверки 2022,</w:t>
      </w:r>
      <w:r>
        <w:rPr>
          <w:color w:val="000000" w:themeColor="text1"/>
        </w:rPr>
        <w:t xml:space="preserve"> </w:t>
      </w:r>
      <w:r w:rsidRPr="00FE3060">
        <w:rPr>
          <w:color w:val="000000" w:themeColor="text1"/>
        </w:rPr>
        <w:t>2023 годы.</w:t>
      </w:r>
    </w:p>
    <w:p w:rsidR="00FE3060" w:rsidRPr="00FE3060" w:rsidRDefault="00FE3060" w:rsidP="00FE3060">
      <w:pPr>
        <w:spacing w:before="120"/>
        <w:ind w:firstLine="709"/>
        <w:jc w:val="both"/>
        <w:rPr>
          <w:color w:val="000000" w:themeColor="text1"/>
        </w:rPr>
      </w:pPr>
      <w:r w:rsidRPr="00FE3060">
        <w:rPr>
          <w:color w:val="000000" w:themeColor="text1"/>
        </w:rPr>
        <w:t>Объектом контрольного мероприятия являлось муниципальное казенное учреждение «Управление капитального строительства и жилищно-коммунального комплекса</w:t>
      </w:r>
      <w:r>
        <w:rPr>
          <w:color w:val="000000" w:themeColor="text1"/>
        </w:rPr>
        <w:t>»</w:t>
      </w:r>
      <w:r w:rsidRPr="00FE3060">
        <w:rPr>
          <w:color w:val="000000" w:themeColor="text1"/>
        </w:rPr>
        <w:t xml:space="preserve"> (далее – МКУ «УКС и ЖКК»</w:t>
      </w:r>
      <w:r>
        <w:rPr>
          <w:color w:val="000000" w:themeColor="text1"/>
        </w:rPr>
        <w:t>)</w:t>
      </w:r>
      <w:r w:rsidRPr="00FE3060">
        <w:rPr>
          <w:color w:val="000000" w:themeColor="text1"/>
        </w:rPr>
        <w:t>.</w:t>
      </w:r>
    </w:p>
    <w:p w:rsidR="00FE3060" w:rsidRPr="00FE3060" w:rsidRDefault="00FE3060" w:rsidP="00FE3060">
      <w:pPr>
        <w:tabs>
          <w:tab w:val="left" w:pos="284"/>
        </w:tabs>
        <w:suppressAutoHyphens/>
        <w:spacing w:before="120"/>
        <w:ind w:firstLine="709"/>
        <w:jc w:val="both"/>
        <w:rPr>
          <w:color w:val="000000" w:themeColor="text1"/>
          <w:lang w:eastAsia="ar-SA"/>
        </w:rPr>
      </w:pPr>
      <w:r w:rsidRPr="00FE3060">
        <w:rPr>
          <w:color w:val="000000" w:themeColor="text1"/>
        </w:rPr>
        <w:t xml:space="preserve">Целью контрольного мероприятия являлось </w:t>
      </w:r>
      <w:r w:rsidRPr="00FE3060">
        <w:rPr>
          <w:iCs/>
          <w:color w:val="000000" w:themeColor="text1"/>
        </w:rPr>
        <w:t>о</w:t>
      </w:r>
      <w:r w:rsidRPr="00FE3060">
        <w:rPr>
          <w:color w:val="000000" w:themeColor="text1"/>
          <w:lang w:eastAsia="ar-SA"/>
        </w:rPr>
        <w:t xml:space="preserve">пределение объемов и источников финансирования, </w:t>
      </w:r>
      <w:r w:rsidRPr="00FE3060">
        <w:rPr>
          <w:color w:val="000000" w:themeColor="text1"/>
        </w:rPr>
        <w:t>п</w:t>
      </w:r>
      <w:r w:rsidRPr="00FE3060">
        <w:rPr>
          <w:bCs/>
          <w:color w:val="000000" w:themeColor="text1"/>
        </w:rPr>
        <w:t>роверка целевого и эффективного использования бюджетных средств</w:t>
      </w:r>
      <w:r w:rsidRPr="00FE3060">
        <w:rPr>
          <w:color w:val="000000" w:themeColor="text1"/>
          <w:lang w:eastAsia="ar-SA"/>
        </w:rPr>
        <w:t xml:space="preserve">. </w:t>
      </w:r>
    </w:p>
    <w:p w:rsidR="00FE3060" w:rsidRPr="00FE3060" w:rsidRDefault="00FE3060" w:rsidP="00FE3060">
      <w:pPr>
        <w:tabs>
          <w:tab w:val="left" w:pos="284"/>
        </w:tabs>
        <w:suppressAutoHyphens/>
        <w:spacing w:before="120"/>
        <w:ind w:firstLine="709"/>
        <w:jc w:val="both"/>
        <w:rPr>
          <w:color w:val="000000" w:themeColor="text1"/>
          <w:lang w:eastAsia="ar-SA"/>
        </w:rPr>
      </w:pPr>
      <w:r w:rsidRPr="00FE3060">
        <w:rPr>
          <w:color w:val="000000" w:themeColor="text1"/>
          <w:lang w:eastAsia="ar-SA"/>
        </w:rPr>
        <w:t xml:space="preserve">По </w:t>
      </w:r>
      <w:r w:rsidRPr="00FE3060">
        <w:rPr>
          <w:color w:val="000000" w:themeColor="text1"/>
        </w:rPr>
        <w:t>результатам контрольного мероприятия установлено следующее:</w:t>
      </w:r>
    </w:p>
    <w:p w:rsidR="00FE3060" w:rsidRPr="00FE3060" w:rsidRDefault="00FE3060" w:rsidP="00FE3060">
      <w:pPr>
        <w:spacing w:before="120"/>
        <w:ind w:firstLine="709"/>
        <w:jc w:val="both"/>
        <w:rPr>
          <w:color w:val="000000" w:themeColor="text1"/>
        </w:rPr>
      </w:pPr>
      <w:r w:rsidRPr="00FE3060">
        <w:rPr>
          <w:color w:val="000000" w:themeColor="text1"/>
        </w:rPr>
        <w:t>Бюджетные ассигнов</w:t>
      </w:r>
      <w:r>
        <w:rPr>
          <w:color w:val="000000" w:themeColor="text1"/>
        </w:rPr>
        <w:t>ания, доведенные на исполнение п</w:t>
      </w:r>
      <w:r w:rsidRPr="00FE3060">
        <w:rPr>
          <w:color w:val="000000" w:themeColor="text1"/>
        </w:rPr>
        <w:t xml:space="preserve">одпрограммы 1 «Содержание объектов внешнего благоустройства города Мегиона» муниципальной программы «Развитие жилищно-коммунального комплекса и повышение энергетической эффективности в городском округе город Мегион на 2019-2025 годы» в размере: на 2022 год - </w:t>
      </w:r>
      <w:r w:rsidRPr="00FE3060">
        <w:rPr>
          <w:color w:val="000000"/>
        </w:rPr>
        <w:t>42 365 155,37 руб.; на 2023 год - 50 899 798,43 руб. освоены в проверяемом периоде: в 2022 году на 93,1%; в 2023 году на 99,7%.</w:t>
      </w:r>
    </w:p>
    <w:p w:rsidR="00FE3060" w:rsidRPr="00FE3060" w:rsidRDefault="00FE3060" w:rsidP="00FE3060">
      <w:pPr>
        <w:spacing w:before="120"/>
        <w:ind w:firstLine="709"/>
        <w:jc w:val="both"/>
        <w:rPr>
          <w:color w:val="000000" w:themeColor="text1"/>
        </w:rPr>
      </w:pPr>
      <w:r w:rsidRPr="00FE3060">
        <w:rPr>
          <w:color w:val="000000" w:themeColor="text1"/>
        </w:rPr>
        <w:t>В ходе проведения контрольного мероприятия установлены случаи неэффективного использования бюджетных средств, осуществления расходов с нарушением действующего законодательства. Выявлены нарушения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3060" w:rsidRPr="00FE3060" w:rsidRDefault="00FE3060" w:rsidP="00FE3060">
      <w:pPr>
        <w:pStyle w:val="ConsNormal"/>
        <w:widowControl/>
        <w:tabs>
          <w:tab w:val="left" w:pos="567"/>
        </w:tabs>
        <w:spacing w:before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3060">
        <w:rPr>
          <w:rFonts w:ascii="Times New Roman" w:hAnsi="Times New Roman"/>
          <w:bCs/>
          <w:color w:val="000000" w:themeColor="text1"/>
          <w:sz w:val="24"/>
          <w:szCs w:val="24"/>
        </w:rPr>
        <w:t>По результатам контрольного мероприятия вынесены представления для принятия мер по устранению выявленных нарушений и недостатков.</w:t>
      </w:r>
    </w:p>
    <w:p w:rsidR="00FE3060" w:rsidRPr="00FE3060" w:rsidRDefault="00FE3060" w:rsidP="00FE3060">
      <w:pPr>
        <w:tabs>
          <w:tab w:val="left" w:pos="2520"/>
        </w:tabs>
      </w:pPr>
    </w:p>
    <w:sectPr w:rsidR="00FE3060" w:rsidRPr="00FE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BB"/>
    <w:rsid w:val="002333BB"/>
    <w:rsid w:val="00254FBC"/>
    <w:rsid w:val="00312E05"/>
    <w:rsid w:val="00386D6B"/>
    <w:rsid w:val="006752D3"/>
    <w:rsid w:val="007D332B"/>
    <w:rsid w:val="00BC0BC9"/>
    <w:rsid w:val="00D57263"/>
    <w:rsid w:val="00F46937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348F"/>
  <w15:chartTrackingRefBased/>
  <w15:docId w15:val="{EAF4E2DE-8760-4583-AEE0-49A8F969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4092A"/>
        <w:kern w:val="36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BB"/>
    <w:pPr>
      <w:spacing w:after="0" w:line="240" w:lineRule="auto"/>
    </w:pPr>
    <w:rPr>
      <w:rFonts w:eastAsia="Times New Roman"/>
      <w:color w:val="auto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uiPriority w:val="99"/>
    <w:rsid w:val="00FE30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/>
      <w:color w:val="auto"/>
      <w:kern w:val="0"/>
      <w:sz w:val="20"/>
      <w:szCs w:val="20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FE3060"/>
    <w:rPr>
      <w:rFonts w:ascii="Arial" w:eastAsia="Times New Roman" w:hAnsi="Arial"/>
      <w:color w:val="auto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Алена Римовна</dc:creator>
  <cp:keywords/>
  <dc:description/>
  <cp:lastModifiedBy>Новикова Алена Римовна</cp:lastModifiedBy>
  <cp:revision>10</cp:revision>
  <dcterms:created xsi:type="dcterms:W3CDTF">2024-06-03T07:03:00Z</dcterms:created>
  <dcterms:modified xsi:type="dcterms:W3CDTF">2024-08-01T05:56:00Z</dcterms:modified>
</cp:coreProperties>
</file>